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告知人：</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被告知人：</w:t>
      </w:r>
      <w:r>
        <w:rPr>
          <w:rFonts w:hint="eastAsia" w:ascii="宋体" w:hAnsi="宋体" w:eastAsia="宋体"/>
          <w:color w:val="000000" w:themeColor="text1"/>
          <w:sz w:val="30"/>
          <w:szCs w:val="30"/>
          <w14:textFill>
            <w14:solidFill>
              <w14:schemeClr w14:val="tx1"/>
            </w14:solidFill>
          </w14:textFill>
        </w:rPr>
        <w:t>王茂昌</w:t>
      </w:r>
    </w:p>
    <w:p>
      <w:pPr>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4201221969</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武汉市江夏区金口街杨湖路2</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生态环境损害赔偿事由</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26</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151</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生态环境损害调查情况</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根据前述评估意见，本案造成的生态损害不适用生态修复，你与本案其他赔偿义务人（刘仁士、罗勇、陈波）应承担生态环境损害赔偿数额为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ind w:firstLine="600" w:firstLineChars="200"/>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ind w:firstLine="602" w:firstLineChars="200"/>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right"/>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hint="eastAsia" w:ascii="宋体" w:hAnsi="宋体" w:eastAsia="宋体"/>
          <w:b/>
          <w:bCs/>
          <w:color w:val="000000" w:themeColor="text1"/>
          <w:sz w:val="30"/>
          <w:szCs w:val="30"/>
          <w14:textFill>
            <w14:solidFill>
              <w14:schemeClr w14:val="tx1"/>
            </w14:solidFill>
          </w14:textFill>
        </w:rPr>
      </w:pP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A13B2"/>
    <w:rsid w:val="003F380F"/>
    <w:rsid w:val="004315CA"/>
    <w:rsid w:val="004931A6"/>
    <w:rsid w:val="0054059D"/>
    <w:rsid w:val="00894902"/>
    <w:rsid w:val="00C31D3D"/>
    <w:rsid w:val="00DF18C8"/>
    <w:rsid w:val="02A75610"/>
    <w:rsid w:val="04B84C48"/>
    <w:rsid w:val="066046B3"/>
    <w:rsid w:val="12F65EAE"/>
    <w:rsid w:val="13F5245F"/>
    <w:rsid w:val="39612991"/>
    <w:rsid w:val="3B806CE7"/>
    <w:rsid w:val="3E16606E"/>
    <w:rsid w:val="48B14648"/>
    <w:rsid w:val="4F1469A2"/>
    <w:rsid w:val="5CA34CA4"/>
    <w:rsid w:val="5CEA247D"/>
    <w:rsid w:val="5E9D43CC"/>
    <w:rsid w:val="65E56B67"/>
    <w:rsid w:val="6A5312D4"/>
    <w:rsid w:val="6EB03721"/>
    <w:rsid w:val="71AE3D25"/>
    <w:rsid w:val="79455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2129</Words>
  <Characters>2297</Characters>
  <Lines>11</Lines>
  <Paragraphs>3</Paragraphs>
  <TotalTime>1</TotalTime>
  <ScaleCrop>false</ScaleCrop>
  <LinksUpToDate>false</LinksUpToDate>
  <CharactersWithSpaces>2338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2025-12-24T02:07:16Z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CE5380BB083E4344AA4EE3E8D51152B7_12</vt:lpwstr>
  </property>
</Properties>
</file>