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500" w:lineRule="exact"/>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0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0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余荣华</w:t>
      </w:r>
    </w:p>
    <w:p>
      <w:pPr>
        <w:keepNext w:val="0"/>
        <w:keepLines w:val="0"/>
        <w:pageBreakBefore w:val="0"/>
        <w:widowControl w:val="0"/>
        <w:kinsoku/>
        <w:overflowPunct/>
        <w:topLinePunct w:val="0"/>
        <w:autoSpaceDE/>
        <w:autoSpaceDN/>
        <w:bidi w:val="0"/>
        <w:adjustRightInd/>
        <w:snapToGrid/>
        <w:spacing w:line="50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3604031964</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bCs/>
          <w:color w:val="000000" w:themeColor="text1"/>
          <w:sz w:val="30"/>
          <w:szCs w:val="30"/>
          <w14:textFill>
            <w14:solidFill>
              <w14:schemeClr w14:val="tx1"/>
            </w14:solidFill>
          </w14:textFill>
        </w:rPr>
        <w:t>江西省九江市浔江区五桂场9号5单元702室</w:t>
      </w:r>
    </w:p>
    <w:p>
      <w:pPr>
        <w:keepNext w:val="0"/>
        <w:keepLines w:val="0"/>
        <w:pageBreakBefore w:val="0"/>
        <w:widowControl w:val="0"/>
        <w:kinsoku/>
        <w:overflowPunct/>
        <w:topLinePunct w:val="0"/>
        <w:autoSpaceDE/>
        <w:autoSpaceDN/>
        <w:bidi w:val="0"/>
        <w:adjustRightInd/>
        <w:snapToGrid/>
        <w:spacing w:line="500" w:lineRule="exact"/>
        <w:ind w:right="0"/>
        <w:textAlignment w:val="auto"/>
        <w:outlineLvl w:val="9"/>
        <w:rPr>
          <w:rFonts w:ascii="仿宋" w:hAnsi="仿宋" w:eastAsia="仿宋" w:cs="仿宋"/>
          <w:color w:val="000000" w:themeColor="text1"/>
          <w:spacing w:val="3"/>
          <w:sz w:val="31"/>
          <w:szCs w:val="31"/>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0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keepNext w:val="0"/>
        <w:keepLines w:val="0"/>
        <w:pageBreakBefore w:val="0"/>
        <w:widowControl w:val="0"/>
        <w:numPr>
          <w:ilvl w:val="0"/>
          <w:numId w:val="1"/>
        </w:numPr>
        <w:kinsoku/>
        <w:overflowPunct/>
        <w:topLinePunct w:val="0"/>
        <w:autoSpaceDE/>
        <w:autoSpaceDN/>
        <w:bidi w:val="0"/>
        <w:adjustRightInd/>
        <w:snapToGrid/>
        <w:spacing w:line="50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月11日，（2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）鄂0103刑初690号《刑事判决书》认定赔偿义务人有以下损害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盗采江砂1579吨</w:t>
      </w:r>
      <w:r>
        <w:rPr>
          <w:rFonts w:hint="eastAsia" w:ascii="宋体" w:hAnsi="宋体" w:eastAsia="宋体"/>
          <w:color w:val="000000" w:themeColor="text1"/>
          <w:sz w:val="30"/>
          <w:szCs w:val="30"/>
          <w:lang w:eastAsia="zh-CN"/>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经武汉市发展和改革委员会价格认定，总价值共计人民币102635元。</w:t>
      </w:r>
    </w:p>
    <w:p>
      <w:pPr>
        <w:pStyle w:val="6"/>
        <w:keepNext w:val="0"/>
        <w:keepLines w:val="0"/>
        <w:pageBreakBefore w:val="0"/>
        <w:widowControl w:val="0"/>
        <w:kinsoku/>
        <w:overflowPunct/>
        <w:topLinePunct w:val="0"/>
        <w:autoSpaceDE/>
        <w:autoSpaceDN/>
        <w:bidi w:val="0"/>
        <w:adjustRightInd/>
        <w:snapToGrid/>
        <w:spacing w:line="50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numPr>
          <w:ilvl w:val="0"/>
          <w:numId w:val="1"/>
        </w:numPr>
        <w:kinsoku/>
        <w:overflowPunct/>
        <w:topLinePunct w:val="0"/>
        <w:autoSpaceDE/>
        <w:autoSpaceDN/>
        <w:bidi w:val="0"/>
        <w:adjustRightInd/>
        <w:snapToGrid/>
        <w:spacing w:line="50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40011.86元。</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事务性费用为4001.1</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0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0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keepNext w:val="0"/>
        <w:keepLines w:val="0"/>
        <w:pageBreakBefore w:val="0"/>
        <w:widowControl w:val="0"/>
        <w:kinsoku/>
        <w:overflowPunct/>
        <w:topLinePunct w:val="0"/>
        <w:autoSpaceDE/>
        <w:autoSpaceDN/>
        <w:bidi w:val="0"/>
        <w:adjustRightInd/>
        <w:snapToGrid/>
        <w:spacing w:line="50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日内，向武汉市级财政缴纳全部赔偿费用共计44013.0</w:t>
      </w:r>
      <w:r>
        <w:rPr>
          <w:rFonts w:ascii="宋体" w:hAnsi="宋体" w:eastAsia="宋体"/>
          <w:color w:val="000000" w:themeColor="text1"/>
          <w:sz w:val="30"/>
          <w:szCs w:val="30"/>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元。</w:t>
      </w:r>
    </w:p>
    <w:p>
      <w:pPr>
        <w:pStyle w:val="6"/>
        <w:keepNext w:val="0"/>
        <w:keepLines w:val="0"/>
        <w:pageBreakBefore w:val="0"/>
        <w:widowControl w:val="0"/>
        <w:numPr>
          <w:ilvl w:val="0"/>
          <w:numId w:val="1"/>
        </w:numPr>
        <w:kinsoku/>
        <w:overflowPunct/>
        <w:topLinePunct w:val="0"/>
        <w:autoSpaceDE/>
        <w:autoSpaceDN/>
        <w:bidi w:val="0"/>
        <w:adjustRightInd/>
        <w:snapToGrid/>
        <w:spacing w:line="50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keepNext w:val="0"/>
        <w:keepLines w:val="0"/>
        <w:pageBreakBefore w:val="0"/>
        <w:widowControl w:val="0"/>
        <w:kinsoku/>
        <w:overflowPunct/>
        <w:topLinePunct w:val="0"/>
        <w:autoSpaceDE/>
        <w:autoSpaceDN/>
        <w:bidi w:val="0"/>
        <w:adjustRightInd/>
        <w:snapToGrid/>
        <w:spacing w:line="50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00" w:lineRule="exact"/>
        <w:ind w:right="0" w:firstLine="0" w:firstLineChars="0"/>
        <w:textAlignment w:val="auto"/>
        <w:outlineLvl w:val="9"/>
        <w:rPr>
          <w:rFonts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0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0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0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0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0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0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0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right"/>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079B2"/>
    <w:rsid w:val="0013021D"/>
    <w:rsid w:val="00212758"/>
    <w:rsid w:val="003E37C6"/>
    <w:rsid w:val="00417211"/>
    <w:rsid w:val="00644B82"/>
    <w:rsid w:val="006E72C9"/>
    <w:rsid w:val="00715097"/>
    <w:rsid w:val="00753DDE"/>
    <w:rsid w:val="007879E3"/>
    <w:rsid w:val="00826256"/>
    <w:rsid w:val="00871473"/>
    <w:rsid w:val="00A30EFC"/>
    <w:rsid w:val="00A62DDF"/>
    <w:rsid w:val="00B47340"/>
    <w:rsid w:val="00BE1B8F"/>
    <w:rsid w:val="00C613BD"/>
    <w:rsid w:val="00CD471C"/>
    <w:rsid w:val="00D16875"/>
    <w:rsid w:val="00D632A8"/>
    <w:rsid w:val="00DF3935"/>
    <w:rsid w:val="00E25342"/>
    <w:rsid w:val="00E61A19"/>
    <w:rsid w:val="00EB66CF"/>
    <w:rsid w:val="00EC01B6"/>
    <w:rsid w:val="00EE2FCC"/>
    <w:rsid w:val="00F00C67"/>
    <w:rsid w:val="00FB5953"/>
    <w:rsid w:val="04331911"/>
    <w:rsid w:val="0B6146CD"/>
    <w:rsid w:val="115543C5"/>
    <w:rsid w:val="1A912C7E"/>
    <w:rsid w:val="252855C5"/>
    <w:rsid w:val="28DA3A50"/>
    <w:rsid w:val="346330A5"/>
    <w:rsid w:val="3E426563"/>
    <w:rsid w:val="48C1741A"/>
    <w:rsid w:val="4C500537"/>
    <w:rsid w:val="4EA01857"/>
    <w:rsid w:val="52E85275"/>
    <w:rsid w:val="62494237"/>
    <w:rsid w:val="6E6743D0"/>
    <w:rsid w:val="72F00E86"/>
    <w:rsid w:val="74B7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Words>
  <Characters>1413</Characters>
  <Lines>11</Lines>
  <Paragraphs>3</Paragraphs>
  <TotalTime>0</TotalTime>
  <ScaleCrop>false</ScaleCrop>
  <LinksUpToDate>false</LinksUpToDate>
  <CharactersWithSpaces>1657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2025-12-24T01:21:48Z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