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hint="eastAsia" w:ascii="宋体" w:hAnsi="宋体" w:eastAsia="宋体"/>
          <w:b/>
          <w:bCs/>
          <w:sz w:val="44"/>
          <w:szCs w:val="44"/>
        </w:rPr>
        <w:t>磋商方案</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黄成刚</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4208211983</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湖北省京山县新市镇交通路57号110室</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ascii="宋体" w:hAnsi="宋体" w:eastAsia="宋体"/>
          <w:color w:val="000000" w:themeColor="text1"/>
          <w:sz w:val="30"/>
          <w:szCs w:val="30"/>
          <w14:textFill>
            <w14:solidFill>
              <w14:schemeClr w14:val="tx1"/>
            </w14:solidFill>
          </w14:textFill>
        </w:rPr>
        <w:t>黎方立、黄成刚、王刚、魏小生盗采江砂共计13967吨，盗采江砂价值共计人民币1105767.39元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r>
        <w:rPr>
          <w:rFonts w:hint="eastAsia" w:ascii="宋体" w:hAnsi="宋体" w:eastAsia="宋体" w:cs="宋体"/>
          <w:color w:val="000000" w:themeColor="text1"/>
          <w:sz w:val="30"/>
          <w:szCs w:val="30"/>
          <w14:textFill>
            <w14:solidFill>
              <w14:schemeClr w14:val="tx1"/>
            </w14:solidFill>
          </w14:textFill>
        </w:rPr>
        <w:t>的规定，</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cs="宋体"/>
          <w:color w:val="000000" w:themeColor="text1"/>
          <w:sz w:val="30"/>
          <w:szCs w:val="30"/>
          <w14:textFill>
            <w14:solidFill>
              <w14:schemeClr w14:val="tx1"/>
            </w14:solidFill>
          </w14:textFill>
        </w:rPr>
        <w:t>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bookmarkStart w:id="0" w:name="_GoBack"/>
      <w:bookmarkEnd w:id="0"/>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sz w:val="30"/>
          <w:szCs w:val="30"/>
        </w:rPr>
      </w:pPr>
    </w:p>
    <w:p>
      <w:pPr>
        <w:pStyle w:val="6"/>
        <w:wordWrap w:val="0"/>
        <w:ind w:firstLine="0" w:firstLineChars="0"/>
        <w:jc w:val="right"/>
        <w:rPr>
          <w:rFonts w:ascii="宋体" w:hAnsi="宋体" w:eastAsia="宋体"/>
          <w:b/>
          <w:bCs/>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1611C4"/>
    <w:rsid w:val="00212758"/>
    <w:rsid w:val="003E37C6"/>
    <w:rsid w:val="00417211"/>
    <w:rsid w:val="00584483"/>
    <w:rsid w:val="00644B82"/>
    <w:rsid w:val="006A04EE"/>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84CFE"/>
    <w:rsid w:val="00E934DD"/>
    <w:rsid w:val="00EC01B6"/>
    <w:rsid w:val="00EE2FCC"/>
    <w:rsid w:val="00F00C67"/>
    <w:rsid w:val="00FB5953"/>
    <w:rsid w:val="08BF1CAC"/>
    <w:rsid w:val="09616E05"/>
    <w:rsid w:val="0E064128"/>
    <w:rsid w:val="10B93314"/>
    <w:rsid w:val="13440D0F"/>
    <w:rsid w:val="162F3321"/>
    <w:rsid w:val="18786AF0"/>
    <w:rsid w:val="1C0D7E59"/>
    <w:rsid w:val="24045F9D"/>
    <w:rsid w:val="263F0312"/>
    <w:rsid w:val="34EE6563"/>
    <w:rsid w:val="3F2A4CD8"/>
    <w:rsid w:val="44594567"/>
    <w:rsid w:val="52E85275"/>
    <w:rsid w:val="6782273E"/>
    <w:rsid w:val="67EC0A9C"/>
    <w:rsid w:val="6E25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399</Words>
  <Characters>2275</Characters>
  <Lines>18</Lines>
  <Paragraphs>5</Paragraphs>
  <TotalTime>0</TotalTime>
  <ScaleCrop>false</ScaleCrop>
  <LinksUpToDate>false</LinksUpToDate>
  <CharactersWithSpaces>2669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2023-09-12T07:27:00Z</dcterms:created>
  <dc:creator>office user</dc:creator>
  <cp:lastModifiedBy>黄金波/办公室(行政审批处)/武汉市水务局</cp:lastModifiedBy>
  <dcterms:modified xsi:type="dcterms:W3CDTF">2025-12-24T00:53:39Z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