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ind w:right="0"/>
        <w:jc w:val="center"/>
        <w:textAlignment w:val="auto"/>
        <w:outlineLvl w:val="9"/>
        <w:rPr>
          <w:rFonts w:ascii="宋体" w:hAnsi="宋体" w:eastAsia="宋体"/>
          <w:b/>
          <w:bCs/>
          <w:color w:val="000000" w:themeColor="text1"/>
          <w:sz w:val="44"/>
          <w:szCs w:val="44"/>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磋商方案</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ascii="宋体" w:hAnsi="宋体" w:eastAsia="宋体"/>
          <w:b/>
          <w:bCs/>
          <w:color w:val="000000" w:themeColor="text1"/>
          <w:sz w:val="30"/>
          <w:szCs w:val="30"/>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color w:val="000000" w:themeColor="text1"/>
          <w:sz w:val="30"/>
          <w:szCs w:val="30"/>
          <w14:textFill>
            <w14:solidFill>
              <w14:schemeClr w14:val="tx1"/>
            </w14:solidFill>
          </w14:textFill>
        </w:rPr>
        <w:t>黎方立</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ascii="宋体" w:hAnsi="宋体" w:eastAsia="宋体"/>
          <w:color w:val="000000" w:themeColor="text1"/>
          <w:sz w:val="30"/>
          <w:szCs w:val="30"/>
          <w14:textFill>
            <w14:solidFill>
              <w14:schemeClr w14:val="tx1"/>
            </w14:solidFill>
          </w14:textFill>
        </w:rPr>
        <w:t>4208211980</w:t>
      </w:r>
      <w:r>
        <w:rPr>
          <w:rFonts w:hint="eastAsia" w:ascii="宋体" w:hAnsi="宋体" w:eastAsia="宋体"/>
          <w:color w:val="000000" w:themeColor="text1"/>
          <w:sz w:val="30"/>
          <w:szCs w:val="30"/>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湖北省京山县雁门口镇建政路37号</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lang w:eastAsia="zh-CN"/>
          <w14:textFill>
            <w14:solidFill>
              <w14:schemeClr w14:val="tx1"/>
            </w14:solidFill>
          </w14:textFill>
        </w:rPr>
      </w:pP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bookmarkStart w:id="0" w:name="OLE_LINK2"/>
      <w:bookmarkStart w:id="1" w:name="OLE_LINK1"/>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021</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月</w:t>
      </w:r>
      <w:r>
        <w:rPr>
          <w:rFonts w:ascii="宋体" w:hAnsi="宋体" w:eastAsia="宋体"/>
          <w:color w:val="000000" w:themeColor="text1"/>
          <w:sz w:val="30"/>
          <w:szCs w:val="30"/>
          <w14:textFill>
            <w14:solidFill>
              <w14:schemeClr w14:val="tx1"/>
            </w14:solidFill>
          </w14:textFill>
        </w:rPr>
        <w:t>9</w:t>
      </w:r>
      <w:r>
        <w:rPr>
          <w:rFonts w:hint="eastAsia" w:ascii="宋体" w:hAnsi="宋体" w:eastAsia="宋体"/>
          <w:color w:val="000000" w:themeColor="text1"/>
          <w:sz w:val="30"/>
          <w:szCs w:val="30"/>
          <w14:textFill>
            <w14:solidFill>
              <w14:schemeClr w14:val="tx1"/>
            </w14:solidFill>
          </w14:textFill>
        </w:rPr>
        <w:t>日，（2</w:t>
      </w:r>
      <w:r>
        <w:rPr>
          <w:rFonts w:ascii="宋体" w:hAnsi="宋体" w:eastAsia="宋体"/>
          <w:color w:val="000000" w:themeColor="text1"/>
          <w:sz w:val="30"/>
          <w:szCs w:val="30"/>
          <w14:textFill>
            <w14:solidFill>
              <w14:schemeClr w14:val="tx1"/>
            </w14:solidFill>
          </w14:textFill>
        </w:rPr>
        <w:t>021</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103</w:t>
      </w:r>
      <w:r>
        <w:rPr>
          <w:rFonts w:hint="eastAsia" w:ascii="宋体" w:hAnsi="宋体" w:eastAsia="宋体"/>
          <w:color w:val="000000" w:themeColor="text1"/>
          <w:sz w:val="30"/>
          <w:szCs w:val="30"/>
          <w14:textFill>
            <w14:solidFill>
              <w14:schemeClr w14:val="tx1"/>
            </w14:solidFill>
          </w14:textFill>
        </w:rPr>
        <w:t>刑初</w:t>
      </w:r>
      <w:r>
        <w:rPr>
          <w:rFonts w:ascii="宋体" w:hAnsi="宋体" w:eastAsia="宋体"/>
          <w:color w:val="000000" w:themeColor="text1"/>
          <w:sz w:val="30"/>
          <w:szCs w:val="30"/>
          <w14:textFill>
            <w14:solidFill>
              <w14:schemeClr w14:val="tx1"/>
            </w14:solidFill>
          </w14:textFill>
        </w:rPr>
        <w:t>879</w:t>
      </w:r>
      <w:r>
        <w:rPr>
          <w:rFonts w:hint="eastAsia" w:ascii="宋体" w:hAnsi="宋体" w:eastAsia="宋体"/>
          <w:color w:val="000000" w:themeColor="text1"/>
          <w:sz w:val="30"/>
          <w:szCs w:val="30"/>
          <w14:textFill>
            <w14:solidFill>
              <w14:schemeClr w14:val="tx1"/>
            </w14:solidFill>
          </w14:textFill>
        </w:rPr>
        <w:t>号《刑事判决书》认定赔偿义务人有以下损害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ascii="宋体" w:hAnsi="宋体" w:eastAsia="宋体"/>
          <w:color w:val="000000" w:themeColor="text1"/>
          <w:sz w:val="30"/>
          <w:szCs w:val="30"/>
          <w14:textFill>
            <w14:solidFill>
              <w14:schemeClr w14:val="tx1"/>
            </w14:solidFill>
          </w14:textFill>
        </w:rPr>
        <w:t>黎方立、黄成刚、王刚、魏小生盗采江砂共计13967吨，盗采江砂价值共计人民币1105767.39元</w:t>
      </w:r>
      <w:r>
        <w:rPr>
          <w:rFonts w:hint="eastAsia" w:ascii="宋体" w:hAnsi="宋体" w:eastAsia="宋体"/>
          <w:color w:val="000000" w:themeColor="text1"/>
          <w:sz w:val="30"/>
          <w:szCs w:val="30"/>
          <w14:textFill>
            <w14:solidFill>
              <w14:schemeClr w14:val="tx1"/>
            </w14:solidFill>
          </w14:textFill>
        </w:rPr>
        <w:t>。</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hint="eastAsia" w:ascii="仿宋" w:hAnsi="仿宋" w:eastAsia="仿宋" w:cs="仿宋"/>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r>
        <w:rPr>
          <w:rFonts w:hint="eastAsia" w:ascii="宋体" w:hAnsi="宋体" w:eastAsia="宋体" w:cs="宋体"/>
          <w:color w:val="000000" w:themeColor="text1"/>
          <w:sz w:val="30"/>
          <w:szCs w:val="30"/>
          <w14:textFill>
            <w14:solidFill>
              <w14:schemeClr w14:val="tx1"/>
            </w14:solidFill>
          </w14:textFill>
        </w:rPr>
        <w:t>的规定，</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cs="宋体"/>
          <w:color w:val="000000" w:themeColor="text1"/>
          <w:sz w:val="30"/>
          <w:szCs w:val="30"/>
          <w14:textFill>
            <w14:solidFill>
              <w14:schemeClr w14:val="tx1"/>
            </w14:solidFill>
          </w14:textFill>
        </w:rPr>
        <w:t>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bookmarkEnd w:id="0"/>
      <w:r>
        <w:rPr>
          <w:rFonts w:hint="eastAsia" w:ascii="宋体" w:hAnsi="宋体" w:eastAsia="宋体" w:cs="宋体"/>
          <w:color w:val="000000" w:themeColor="text1"/>
          <w:sz w:val="30"/>
          <w:szCs w:val="30"/>
          <w14:textFill>
            <w14:solidFill>
              <w14:schemeClr w14:val="tx1"/>
            </w14:solidFill>
          </w14:textFill>
        </w:rPr>
        <w:t>。</w:t>
      </w:r>
      <w:bookmarkEnd w:id="1"/>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为353923.78</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35392.38</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w:t>
      </w:r>
      <w:r>
        <w:rPr>
          <w:rFonts w:ascii="宋体" w:hAnsi="宋体" w:eastAsia="宋体"/>
          <w:color w:val="000000" w:themeColor="text1"/>
          <w:sz w:val="30"/>
          <w:szCs w:val="30"/>
          <w14:textFill>
            <w14:solidFill>
              <w14:schemeClr w14:val="tx1"/>
            </w14:solidFill>
          </w14:textFill>
        </w:rPr>
        <w:t>389316.16</w:t>
      </w:r>
      <w:r>
        <w:rPr>
          <w:rFonts w:hint="eastAsia" w:ascii="宋体" w:hAnsi="宋体" w:eastAsia="宋体"/>
          <w:color w:val="000000" w:themeColor="text1"/>
          <w:sz w:val="30"/>
          <w:szCs w:val="30"/>
          <w14:textFill>
            <w14:solidFill>
              <w14:schemeClr w14:val="tx1"/>
            </w14:solidFill>
          </w14:textFill>
        </w:rPr>
        <w:t>元。</w:t>
      </w: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w:t>
      </w:r>
      <w:r>
        <w:rPr>
          <w:rFonts w:ascii="宋体" w:hAnsi="宋体" w:eastAsia="宋体"/>
          <w:color w:val="000000" w:themeColor="text1"/>
          <w:sz w:val="30"/>
          <w:szCs w:val="30"/>
          <w14:textFill>
            <w14:solidFill>
              <w14:schemeClr w14:val="tx1"/>
            </w14:solidFill>
          </w14:textFill>
        </w:rPr>
        <w:t>389316.16</w:t>
      </w:r>
      <w:r>
        <w:rPr>
          <w:rFonts w:hint="eastAsia" w:ascii="宋体" w:hAnsi="宋体" w:eastAsia="宋体"/>
          <w:color w:val="000000" w:themeColor="text1"/>
          <w:sz w:val="30"/>
          <w:szCs w:val="30"/>
          <w14:textFill>
            <w14:solidFill>
              <w14:schemeClr w14:val="tx1"/>
            </w14:solidFill>
          </w14:textFill>
        </w:rPr>
        <w:t>元。</w:t>
      </w: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textAlignment w:val="auto"/>
        <w:outlineLvl w:val="9"/>
        <w:rPr>
          <w:rFonts w:ascii="宋体" w:hAnsi="宋体" w:eastAsia="宋体"/>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olor w:val="000000" w:themeColor="text1"/>
          <w:sz w:val="30"/>
          <w:szCs w:val="30"/>
          <w:lang w:eastAsia="zh-CN"/>
          <w14:textFill>
            <w14:solidFill>
              <w14:schemeClr w14:val="tx1"/>
            </w14:solidFill>
          </w14:textFill>
        </w:rPr>
        <w:t>行政执法监督处</w:t>
      </w:r>
      <w:r>
        <w:rPr>
          <w:rFonts w:ascii="宋体" w:hAnsi="宋体" w:eastAsia="宋体"/>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lang w:eastAsia="zh-CN"/>
          <w14:textFill>
            <w14:solidFill>
              <w14:schemeClr w14:val="tx1"/>
            </w14:solidFill>
          </w14:textFill>
        </w:rPr>
        <w:t>联系</w:t>
      </w:r>
      <w:r>
        <w:rPr>
          <w:rFonts w:hint="eastAsia" w:ascii="宋体" w:hAnsi="宋体" w:eastAsia="宋体"/>
          <w:color w:val="000000" w:themeColor="text1"/>
          <w:sz w:val="30"/>
          <w:szCs w:val="30"/>
          <w14:textFill>
            <w14:solidFill>
              <w14:schemeClr w14:val="tx1"/>
            </w14:solidFill>
          </w14:textFill>
        </w:rPr>
        <w:t>电话：</w:t>
      </w:r>
      <w:r>
        <w:rPr>
          <w:rFonts w:hint="eastAsia" w:ascii="宋体" w:hAnsi="宋体" w:eastAsia="宋体"/>
          <w:color w:val="000000" w:themeColor="text1"/>
          <w:sz w:val="30"/>
          <w:szCs w:val="30"/>
          <w:lang w:val="en-US" w:eastAsia="zh-CN"/>
          <w14:textFill>
            <w14:solidFill>
              <w14:schemeClr w14:val="tx1"/>
            </w14:solidFill>
          </w14:textFill>
        </w:rPr>
        <w:t xml:space="preserve">027-82859705  </w:t>
      </w:r>
    </w:p>
    <w:p>
      <w:pPr>
        <w:pStyle w:val="6"/>
        <w:keepNext w:val="0"/>
        <w:keepLines w:val="0"/>
        <w:pageBreakBefore w:val="0"/>
        <w:widowControl w:val="0"/>
        <w:kinsoku/>
        <w:overflowPunct/>
        <w:topLinePunct w:val="0"/>
        <w:autoSpaceDE/>
        <w:autoSpaceDN/>
        <w:bidi w:val="0"/>
        <w:adjustRightInd/>
        <w:snapToGrid/>
        <w:spacing w:line="5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keepNext w:val="0"/>
        <w:keepLines w:val="0"/>
        <w:pageBreakBefore w:val="0"/>
        <w:widowControl w:val="0"/>
        <w:kinsoku/>
        <w:overflowPunct/>
        <w:topLinePunct w:val="0"/>
        <w:autoSpaceDE/>
        <w:autoSpaceDN/>
        <w:bidi w:val="0"/>
        <w:adjustRightInd/>
        <w:snapToGrid/>
        <w:spacing w:line="5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both"/>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keepNext w:val="0"/>
        <w:keepLines w:val="0"/>
        <w:pageBreakBefore w:val="0"/>
        <w:widowControl w:val="0"/>
        <w:kinsoku/>
        <w:wordWrap w:val="0"/>
        <w:overflowPunct/>
        <w:topLinePunct w:val="0"/>
        <w:autoSpaceDE/>
        <w:autoSpaceDN/>
        <w:bidi w:val="0"/>
        <w:adjustRightInd/>
        <w:snapToGrid/>
        <w:spacing w:line="560" w:lineRule="exact"/>
        <w:ind w:right="0" w:firstLine="0" w:firstLineChars="0"/>
        <w:jc w:val="center"/>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bookmarkStart w:id="2" w:name="_GoBack"/>
      <w:r>
        <w:rPr>
          <w:rFonts w:hint="eastAsia" w:ascii="宋体" w:hAnsi="宋体" w:eastAsia="宋体"/>
          <w:b w:val="0"/>
          <w:bCs w:val="0"/>
          <w:color w:val="000000" w:themeColor="text1"/>
          <w:sz w:val="30"/>
          <w:szCs w:val="30"/>
          <w:lang w:val="en-US" w:eastAsia="zh-CN"/>
          <w14:textFill>
            <w14:solidFill>
              <w14:schemeClr w14:val="tx1"/>
            </w14:solidFill>
          </w14:textFill>
        </w:rPr>
        <w:t>26</w:t>
      </w:r>
      <w:bookmarkEnd w:id="2"/>
      <w:r>
        <w:rPr>
          <w:rFonts w:hint="eastAsia" w:ascii="宋体" w:hAnsi="宋体" w:eastAsia="宋体"/>
          <w:b w:val="0"/>
          <w:bCs w:val="0"/>
          <w:color w:val="000000" w:themeColor="text1"/>
          <w:sz w:val="30"/>
          <w:szCs w:val="30"/>
          <w14:textFill>
            <w14:solidFill>
              <w14:schemeClr w14:val="tx1"/>
            </w14:solidFill>
          </w14:textFill>
        </w:rPr>
        <w:t>日</w:t>
      </w:r>
    </w:p>
    <w:p>
      <w:pPr>
        <w:pStyle w:val="6"/>
        <w:keepNext w:val="0"/>
        <w:keepLines w:val="0"/>
        <w:pageBreakBefore w:val="0"/>
        <w:widowControl w:val="0"/>
        <w:kinsoku/>
        <w:wordWrap w:val="0"/>
        <w:overflowPunct/>
        <w:topLinePunct w:val="0"/>
        <w:autoSpaceDE/>
        <w:autoSpaceDN/>
        <w:bidi w:val="0"/>
        <w:adjustRightInd/>
        <w:snapToGrid/>
        <w:spacing w:line="560" w:lineRule="exact"/>
        <w:ind w:right="0" w:firstLine="0" w:firstLineChars="0"/>
        <w:jc w:val="center"/>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wordWrap w:val="0"/>
        <w:overflowPunct/>
        <w:topLinePunct w:val="0"/>
        <w:autoSpaceDE/>
        <w:autoSpaceDN/>
        <w:bidi w:val="0"/>
        <w:adjustRightInd/>
        <w:snapToGrid/>
        <w:spacing w:line="56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13021D"/>
    <w:rsid w:val="001611C4"/>
    <w:rsid w:val="00212758"/>
    <w:rsid w:val="003E37C6"/>
    <w:rsid w:val="00417211"/>
    <w:rsid w:val="00584483"/>
    <w:rsid w:val="00644B82"/>
    <w:rsid w:val="006A04EE"/>
    <w:rsid w:val="006E72C9"/>
    <w:rsid w:val="00715097"/>
    <w:rsid w:val="00753DDE"/>
    <w:rsid w:val="007879E3"/>
    <w:rsid w:val="00826256"/>
    <w:rsid w:val="00871473"/>
    <w:rsid w:val="00A62DDF"/>
    <w:rsid w:val="00B47340"/>
    <w:rsid w:val="00BE1B8F"/>
    <w:rsid w:val="00C613BD"/>
    <w:rsid w:val="00CD471C"/>
    <w:rsid w:val="00D16875"/>
    <w:rsid w:val="00D632A8"/>
    <w:rsid w:val="00DF3935"/>
    <w:rsid w:val="00E25342"/>
    <w:rsid w:val="00E61A19"/>
    <w:rsid w:val="00E84CFE"/>
    <w:rsid w:val="00E934DD"/>
    <w:rsid w:val="00EC01B6"/>
    <w:rsid w:val="00EE2FCC"/>
    <w:rsid w:val="00F00C67"/>
    <w:rsid w:val="00FB5953"/>
    <w:rsid w:val="0D9C7CB5"/>
    <w:rsid w:val="15F80B7B"/>
    <w:rsid w:val="16A32EC8"/>
    <w:rsid w:val="22B34CE0"/>
    <w:rsid w:val="24045F9D"/>
    <w:rsid w:val="27532FD8"/>
    <w:rsid w:val="29FF5F91"/>
    <w:rsid w:val="2C85514F"/>
    <w:rsid w:val="2CAF24F7"/>
    <w:rsid w:val="3383757E"/>
    <w:rsid w:val="3F3A32F0"/>
    <w:rsid w:val="4BFD34D6"/>
    <w:rsid w:val="4D926A85"/>
    <w:rsid w:val="52E85275"/>
    <w:rsid w:val="65F97F00"/>
    <w:rsid w:val="70BC7060"/>
    <w:rsid w:val="7A9D3014"/>
    <w:rsid w:val="7B3C3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399</Words>
  <Characters>2275</Characters>
  <Lines>18</Lines>
  <Paragraphs>5</Paragraphs>
  <TotalTime>104</TotalTime>
  <ScaleCrop>false</ScaleCrop>
  <LinksUpToDate>false</LinksUpToDate>
  <CharactersWithSpaces>2669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2023-09-12T07:27:00Z</dcterms:created>
  <dc:creator>office user</dc:creator>
  <cp:lastModifiedBy>黄金波/办公室(行政审批处)/武汉市水务局</cp:lastModifiedBy>
  <dcterms:modified xsi:type="dcterms:W3CDTF">2025-12-24T00:51:51Z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